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color w:val="000000" w:themeColor="text1"/>
          <w:szCs w:val="21"/>
        </w:rPr>
        <w:t>12 февраля в МКОУ «</w:t>
      </w:r>
      <w:proofErr w:type="spellStart"/>
      <w:r w:rsidRPr="00ED06EE">
        <w:rPr>
          <w:color w:val="000000" w:themeColor="text1"/>
          <w:szCs w:val="21"/>
        </w:rPr>
        <w:t>Генжеаульская</w:t>
      </w:r>
      <w:proofErr w:type="spellEnd"/>
      <w:r w:rsidRPr="00ED06EE">
        <w:rPr>
          <w:color w:val="000000" w:themeColor="text1"/>
          <w:szCs w:val="21"/>
        </w:rPr>
        <w:t xml:space="preserve"> СОШ» прошла пятиминутка на тему безопасности </w:t>
      </w:r>
      <w:r w:rsidR="00B31070" w:rsidRPr="00ED06EE">
        <w:rPr>
          <w:color w:val="000000" w:themeColor="text1"/>
          <w:szCs w:val="21"/>
        </w:rPr>
        <w:t xml:space="preserve">на дорогах. Пятиминутку провела </w:t>
      </w:r>
      <w:proofErr w:type="spellStart"/>
      <w:r w:rsidR="00B31070" w:rsidRPr="00ED06EE">
        <w:rPr>
          <w:color w:val="000000" w:themeColor="text1"/>
          <w:szCs w:val="21"/>
        </w:rPr>
        <w:t>зам</w:t>
      </w:r>
      <w:proofErr w:type="gramStart"/>
      <w:r w:rsidR="00B31070" w:rsidRPr="00ED06EE">
        <w:rPr>
          <w:color w:val="000000" w:themeColor="text1"/>
          <w:szCs w:val="21"/>
        </w:rPr>
        <w:t>.д</w:t>
      </w:r>
      <w:proofErr w:type="gramEnd"/>
      <w:r w:rsidR="00B31070" w:rsidRPr="00ED06EE">
        <w:rPr>
          <w:color w:val="000000" w:themeColor="text1"/>
          <w:szCs w:val="21"/>
        </w:rPr>
        <w:t>ир</w:t>
      </w:r>
      <w:proofErr w:type="spellEnd"/>
      <w:r w:rsidR="00B31070" w:rsidRPr="00ED06EE">
        <w:rPr>
          <w:color w:val="000000" w:themeColor="text1"/>
          <w:szCs w:val="21"/>
        </w:rPr>
        <w:t xml:space="preserve">. по ВР </w:t>
      </w:r>
      <w:proofErr w:type="spellStart"/>
      <w:r w:rsidR="00B31070" w:rsidRPr="00ED06EE">
        <w:rPr>
          <w:color w:val="000000" w:themeColor="text1"/>
          <w:szCs w:val="21"/>
        </w:rPr>
        <w:t>Абулакова</w:t>
      </w:r>
      <w:proofErr w:type="spellEnd"/>
      <w:r w:rsidR="00B31070" w:rsidRPr="00ED06EE">
        <w:rPr>
          <w:color w:val="000000" w:themeColor="text1"/>
          <w:szCs w:val="21"/>
        </w:rPr>
        <w:t xml:space="preserve"> С.Н.</w:t>
      </w:r>
      <w:r w:rsidRPr="00ED06EE">
        <w:rPr>
          <w:color w:val="000000" w:themeColor="text1"/>
          <w:szCs w:val="21"/>
        </w:rPr>
        <w:t xml:space="preserve"> непосредственно перед тем, как дети пойдут домой.</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color w:val="000000" w:themeColor="text1"/>
          <w:szCs w:val="21"/>
        </w:rPr>
        <w:t>Цель «пятиминутки»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B31070" w:rsidRPr="00ED06EE" w:rsidRDefault="00B31070" w:rsidP="00ED06EE">
      <w:pPr>
        <w:pStyle w:val="a3"/>
        <w:shd w:val="clear" w:color="auto" w:fill="FFFFFF"/>
        <w:spacing w:before="0" w:beforeAutospacing="0" w:after="150" w:afterAutospacing="0" w:line="300" w:lineRule="atLeast"/>
        <w:jc w:val="both"/>
        <w:rPr>
          <w:color w:val="000000" w:themeColor="text1"/>
          <w:szCs w:val="21"/>
        </w:rPr>
      </w:pPr>
      <w:r w:rsidRPr="00ED06EE">
        <w:rPr>
          <w:color w:val="000000" w:themeColor="text1"/>
          <w:szCs w:val="21"/>
        </w:rPr>
        <w:t xml:space="preserve"> На пятиминутке выступил директор школы </w:t>
      </w:r>
      <w:proofErr w:type="spellStart"/>
      <w:r w:rsidRPr="00ED06EE">
        <w:rPr>
          <w:color w:val="000000" w:themeColor="text1"/>
          <w:szCs w:val="21"/>
        </w:rPr>
        <w:t>Махтиев</w:t>
      </w:r>
      <w:proofErr w:type="spellEnd"/>
      <w:r w:rsidRPr="00ED06EE">
        <w:rPr>
          <w:color w:val="000000" w:themeColor="text1"/>
          <w:szCs w:val="21"/>
        </w:rPr>
        <w:t xml:space="preserve"> А.С.  </w:t>
      </w:r>
    </w:p>
    <w:p w:rsidR="00B31070" w:rsidRPr="00ED06EE" w:rsidRDefault="00B31070" w:rsidP="00ED06EE">
      <w:pPr>
        <w:pStyle w:val="a3"/>
        <w:shd w:val="clear" w:color="auto" w:fill="FFFFFF"/>
        <w:spacing w:before="0" w:beforeAutospacing="0" w:after="150" w:afterAutospacing="0" w:line="300" w:lineRule="atLeast"/>
        <w:jc w:val="both"/>
        <w:rPr>
          <w:color w:val="000000" w:themeColor="text1"/>
          <w:szCs w:val="21"/>
        </w:rPr>
      </w:pPr>
      <w:r w:rsidRPr="00ED06EE">
        <w:rPr>
          <w:color w:val="000000" w:themeColor="text1"/>
          <w:szCs w:val="21"/>
        </w:rPr>
        <w:t>Он переключил в</w:t>
      </w:r>
      <w:r w:rsidRPr="00ED06EE">
        <w:rPr>
          <w:color w:val="000000" w:themeColor="text1"/>
          <w:szCs w:val="21"/>
          <w:shd w:val="clear" w:color="auto" w:fill="FFFFFF"/>
        </w:rPr>
        <w:t>нимание детей на вопросы безопасности движения путем разбора проблемного вопроса. Выслушав мнение нескольких детей по поставленному вопросу, он поправил их и дал свое объяснение.</w:t>
      </w:r>
    </w:p>
    <w:p w:rsidR="00B31070" w:rsidRPr="00ED06EE" w:rsidRDefault="00B31070" w:rsidP="00ED06EE">
      <w:pPr>
        <w:pStyle w:val="a3"/>
        <w:shd w:val="clear" w:color="auto" w:fill="FFFFFF"/>
        <w:spacing w:before="0" w:beforeAutospacing="0" w:after="150" w:afterAutospacing="0" w:line="300" w:lineRule="atLeast"/>
        <w:jc w:val="both"/>
        <w:rPr>
          <w:color w:val="000000" w:themeColor="text1"/>
          <w:szCs w:val="21"/>
        </w:rPr>
      </w:pPr>
      <w:r w:rsidRPr="00ED06EE">
        <w:rPr>
          <w:color w:val="000000" w:themeColor="text1"/>
          <w:szCs w:val="21"/>
          <w:shd w:val="clear" w:color="auto" w:fill="FFFFFF"/>
        </w:rPr>
        <w:t xml:space="preserve">На пятиминутке </w:t>
      </w:r>
      <w:proofErr w:type="spellStart"/>
      <w:r w:rsidRPr="00ED06EE">
        <w:rPr>
          <w:color w:val="000000" w:themeColor="text1"/>
          <w:szCs w:val="21"/>
          <w:shd w:val="clear" w:color="auto" w:fill="FFFFFF"/>
        </w:rPr>
        <w:t>Абулакова</w:t>
      </w:r>
      <w:proofErr w:type="spellEnd"/>
      <w:r w:rsidRPr="00ED06EE">
        <w:rPr>
          <w:color w:val="000000" w:themeColor="text1"/>
          <w:szCs w:val="21"/>
          <w:shd w:val="clear" w:color="auto" w:fill="FFFFFF"/>
        </w:rPr>
        <w:t xml:space="preserve">  создала ситуацию столкновения мнений, спора, разнообразия объяснения одного и того же явления детьми. Продолжением «пятиминутки»,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3A08EC" w:rsidRPr="00ED06EE" w:rsidRDefault="00B31070" w:rsidP="00ED06EE">
      <w:pPr>
        <w:pStyle w:val="a3"/>
        <w:shd w:val="clear" w:color="auto" w:fill="FFFFFF"/>
        <w:spacing w:before="0" w:beforeAutospacing="0" w:after="150" w:afterAutospacing="0" w:line="300" w:lineRule="atLeast"/>
        <w:jc w:val="both"/>
        <w:rPr>
          <w:color w:val="000000" w:themeColor="text1"/>
          <w:szCs w:val="21"/>
        </w:rPr>
      </w:pPr>
      <w:r w:rsidRPr="00ED06EE">
        <w:rPr>
          <w:b/>
          <w:bCs/>
          <w:color w:val="000000" w:themeColor="text1"/>
          <w:szCs w:val="21"/>
        </w:rPr>
        <w:t>На пятиминутке были обсуждены следующий перечень</w:t>
      </w:r>
      <w:r w:rsidR="003A08EC" w:rsidRPr="00ED06EE">
        <w:rPr>
          <w:b/>
          <w:bCs/>
          <w:color w:val="000000" w:themeColor="text1"/>
          <w:szCs w:val="21"/>
        </w:rPr>
        <w:t xml:space="preserve"> </w:t>
      </w:r>
      <w:proofErr w:type="spellStart"/>
      <w:proofErr w:type="gramStart"/>
      <w:r w:rsidR="003A08EC" w:rsidRPr="00ED06EE">
        <w:rPr>
          <w:b/>
          <w:bCs/>
          <w:color w:val="000000" w:themeColor="text1"/>
          <w:szCs w:val="21"/>
        </w:rPr>
        <w:t>перечень</w:t>
      </w:r>
      <w:proofErr w:type="spellEnd"/>
      <w:proofErr w:type="gramEnd"/>
      <w:r w:rsidR="003A08EC" w:rsidRPr="00ED06EE">
        <w:rPr>
          <w:b/>
          <w:bCs/>
          <w:color w:val="000000" w:themeColor="text1"/>
          <w:szCs w:val="21"/>
        </w:rPr>
        <w:t xml:space="preserve"> вопросов </w:t>
      </w:r>
      <w:r w:rsidR="004959CF" w:rsidRPr="00ED06EE">
        <w:rPr>
          <w:b/>
          <w:bCs/>
          <w:color w:val="000000" w:themeColor="text1"/>
          <w:szCs w:val="21"/>
        </w:rPr>
        <w:t>:</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Почему нельзя переходит улицу на красный свет или желтый сигнал светофора?</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Почему опасно перебегать проезжую часть?</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Чем опасны кусты и деревья на улице?</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Может ли движущаяся машина скрывать другую движущуюся машину?</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Почему улицы, по которым редко проезжают автомашины, могут быть опасными?</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Почему нельзя ходить по проезжей части дороги?</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Легко ли остановить машину на скользкой дороге?</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Может ли пешеход двигаться по левой обочине дороги?</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Можно ли играть на тротуаре?</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Можно ли начинать переход проезжей части при мигающем зеленом</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proofErr w:type="gramStart"/>
      <w:r w:rsidRPr="00ED06EE">
        <w:rPr>
          <w:i/>
          <w:iCs/>
          <w:color w:val="000000" w:themeColor="text1"/>
          <w:szCs w:val="21"/>
        </w:rPr>
        <w:t>сигнале</w:t>
      </w:r>
      <w:proofErr w:type="gramEnd"/>
      <w:r w:rsidRPr="00ED06EE">
        <w:rPr>
          <w:i/>
          <w:iCs/>
          <w:color w:val="000000" w:themeColor="text1"/>
          <w:szCs w:val="21"/>
        </w:rPr>
        <w:t xml:space="preserve"> светофора?</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Должны ли пешеходы, двигаясь по тротуару, держаться правой стороны?</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Можно ли железную дорогу переходить в любом месте?</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Хорошо ли видно в темноте человека в темной одежде?</w:t>
      </w:r>
    </w:p>
    <w:p w:rsidR="003A08EC" w:rsidRPr="00ED06EE" w:rsidRDefault="003A08EC" w:rsidP="00ED06EE">
      <w:pPr>
        <w:pStyle w:val="a3"/>
        <w:shd w:val="clear" w:color="auto" w:fill="FFFFFF"/>
        <w:spacing w:before="0" w:beforeAutospacing="0" w:after="150" w:afterAutospacing="0" w:line="300" w:lineRule="atLeast"/>
        <w:jc w:val="both"/>
        <w:rPr>
          <w:color w:val="000000" w:themeColor="text1"/>
          <w:szCs w:val="21"/>
        </w:rPr>
      </w:pPr>
      <w:r w:rsidRPr="00ED06EE">
        <w:rPr>
          <w:i/>
          <w:iCs/>
          <w:color w:val="000000" w:themeColor="text1"/>
          <w:szCs w:val="21"/>
        </w:rPr>
        <w:t>Может ли на дороге быть скользко тогда, когда нет снега?</w:t>
      </w:r>
    </w:p>
    <w:p w:rsidR="00293E44" w:rsidRDefault="003A08EC" w:rsidP="00ED06EE">
      <w:pPr>
        <w:pStyle w:val="a3"/>
        <w:shd w:val="clear" w:color="auto" w:fill="FFFFFF"/>
        <w:spacing w:before="0" w:beforeAutospacing="0" w:after="150" w:afterAutospacing="0" w:line="300" w:lineRule="atLeast"/>
        <w:jc w:val="both"/>
        <w:rPr>
          <w:i/>
          <w:iCs/>
          <w:color w:val="000000" w:themeColor="text1"/>
          <w:szCs w:val="21"/>
        </w:rPr>
      </w:pPr>
      <w:r w:rsidRPr="00ED06EE">
        <w:rPr>
          <w:i/>
          <w:iCs/>
          <w:color w:val="000000" w:themeColor="text1"/>
          <w:szCs w:val="21"/>
        </w:rPr>
        <w:t>Может ли зонтик мешать наблюдению за движением, когда переходишь через проезжую часть дороги?</w:t>
      </w:r>
    </w:p>
    <w:p w:rsidR="00ED06EE" w:rsidRDefault="00ED06EE" w:rsidP="00ED06EE">
      <w:pPr>
        <w:pStyle w:val="a3"/>
        <w:shd w:val="clear" w:color="auto" w:fill="FFFFFF"/>
        <w:spacing w:before="0" w:beforeAutospacing="0" w:after="150" w:afterAutospacing="0" w:line="300" w:lineRule="atLeast"/>
        <w:jc w:val="both"/>
        <w:rPr>
          <w:color w:val="000000" w:themeColor="text1"/>
          <w:szCs w:val="21"/>
        </w:rPr>
      </w:pPr>
      <w:r>
        <w:rPr>
          <w:noProof/>
          <w:color w:val="000000" w:themeColor="text1"/>
          <w:szCs w:val="21"/>
        </w:rPr>
        <w:lastRenderedPageBreak/>
        <w:drawing>
          <wp:inline distT="0" distB="0" distL="0" distR="0">
            <wp:extent cx="5940425" cy="4454248"/>
            <wp:effectExtent l="19050" t="0" r="3175" b="0"/>
            <wp:docPr id="1" name="Рисунок 1" descr="C:\Users\школа\Desktop\воспитательная работа  Абулакова С.Н\воспитательная работа 3 четверть\пятиминутка по ПДД\IMG_20180210_112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воспитательная работа  Абулакова С.Н\воспитательная работа 3 четверть\пятиминутка по ПДД\IMG_20180210_112952.jpg"/>
                    <pic:cNvPicPr>
                      <a:picLocks noChangeAspect="1" noChangeArrowheads="1"/>
                    </pic:cNvPicPr>
                  </pic:nvPicPr>
                  <pic:blipFill>
                    <a:blip r:embed="rId4"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ED06EE" w:rsidRDefault="00ED06EE" w:rsidP="00ED06EE">
      <w:pPr>
        <w:pStyle w:val="a3"/>
        <w:shd w:val="clear" w:color="auto" w:fill="FFFFFF"/>
        <w:spacing w:before="0" w:beforeAutospacing="0" w:after="150" w:afterAutospacing="0" w:line="300" w:lineRule="atLeast"/>
        <w:jc w:val="both"/>
        <w:rPr>
          <w:color w:val="000000" w:themeColor="text1"/>
          <w:szCs w:val="21"/>
        </w:rPr>
      </w:pPr>
      <w:r>
        <w:rPr>
          <w:noProof/>
          <w:color w:val="000000" w:themeColor="text1"/>
          <w:szCs w:val="21"/>
        </w:rPr>
        <w:drawing>
          <wp:inline distT="0" distB="0" distL="0" distR="0">
            <wp:extent cx="5940425" cy="4454248"/>
            <wp:effectExtent l="19050" t="0" r="3175" b="0"/>
            <wp:docPr id="2" name="Рисунок 2" descr="C:\Users\школа\Desktop\воспитательная работа  Абулакова С.Н\воспитательная работа 3 четверть\пятиминутка по ПДД\IMG_20180210_114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воспитательная работа  Абулакова С.Н\воспитательная работа 3 четверть\пятиминутка по ПДД\IMG_20180210_114817.jpg"/>
                    <pic:cNvPicPr>
                      <a:picLocks noChangeAspect="1" noChangeArrowheads="1"/>
                    </pic:cNvPicPr>
                  </pic:nvPicPr>
                  <pic:blipFill>
                    <a:blip r:embed="rId5"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ED06EE" w:rsidRDefault="00ED06EE" w:rsidP="00ED06EE">
      <w:pPr>
        <w:pStyle w:val="a3"/>
        <w:shd w:val="clear" w:color="auto" w:fill="FFFFFF"/>
        <w:spacing w:before="0" w:beforeAutospacing="0" w:after="150" w:afterAutospacing="0" w:line="300" w:lineRule="atLeast"/>
        <w:jc w:val="both"/>
        <w:rPr>
          <w:b/>
          <w:color w:val="000000" w:themeColor="text1"/>
          <w:szCs w:val="21"/>
        </w:rPr>
      </w:pPr>
      <w:r>
        <w:rPr>
          <w:b/>
          <w:noProof/>
          <w:color w:val="000000" w:themeColor="text1"/>
          <w:szCs w:val="21"/>
        </w:rPr>
        <w:lastRenderedPageBreak/>
        <w:drawing>
          <wp:inline distT="0" distB="0" distL="0" distR="0">
            <wp:extent cx="5940425" cy="4454248"/>
            <wp:effectExtent l="19050" t="0" r="3175" b="0"/>
            <wp:docPr id="3" name="Рисунок 3" descr="C:\Users\школа\Desktop\воспитательная работа  Абулакова С.Н\воспитательная работа 3 четверть\пятиминутка по ПДД\IMG_20180210_114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воспитательная работа  Абулакова С.Н\воспитательная работа 3 четверть\пятиминутка по ПДД\IMG_20180210_114926.jpg"/>
                    <pic:cNvPicPr>
                      <a:picLocks noChangeAspect="1" noChangeArrowheads="1"/>
                    </pic:cNvPicPr>
                  </pic:nvPicPr>
                  <pic:blipFill>
                    <a:blip r:embed="rId6"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ED06EE" w:rsidRPr="00ED06EE" w:rsidRDefault="00ED06EE" w:rsidP="00ED06EE">
      <w:pPr>
        <w:pStyle w:val="a3"/>
        <w:shd w:val="clear" w:color="auto" w:fill="FFFFFF"/>
        <w:spacing w:before="0" w:beforeAutospacing="0" w:after="150" w:afterAutospacing="0" w:line="300" w:lineRule="atLeast"/>
        <w:jc w:val="both"/>
        <w:rPr>
          <w:b/>
          <w:color w:val="000000" w:themeColor="text1"/>
          <w:szCs w:val="21"/>
        </w:rPr>
      </w:pPr>
      <w:r>
        <w:rPr>
          <w:b/>
          <w:noProof/>
          <w:color w:val="000000" w:themeColor="text1"/>
          <w:szCs w:val="21"/>
        </w:rPr>
        <w:drawing>
          <wp:inline distT="0" distB="0" distL="0" distR="0">
            <wp:extent cx="5940425" cy="4454248"/>
            <wp:effectExtent l="19050" t="0" r="3175" b="0"/>
            <wp:docPr id="4" name="Рисунок 4" descr="C:\Users\школа\Desktop\воспитательная работа  Абулакова С.Н\воспитательная работа 3 четверть\пятиминутка по ПДД\IMG_20180210_114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воспитательная работа  Абулакова С.Н\воспитательная работа 3 четверть\пятиминутка по ПДД\IMG_20180210_114748.jpg"/>
                    <pic:cNvPicPr>
                      <a:picLocks noChangeAspect="1" noChangeArrowheads="1"/>
                    </pic:cNvPicPr>
                  </pic:nvPicPr>
                  <pic:blipFill>
                    <a:blip r:embed="rId7"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sectPr w:rsidR="00ED06EE" w:rsidRPr="00ED06EE" w:rsidSect="004C67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08EC"/>
    <w:rsid w:val="00293E44"/>
    <w:rsid w:val="003A08EC"/>
    <w:rsid w:val="004959CF"/>
    <w:rsid w:val="004C67D1"/>
    <w:rsid w:val="00B31070"/>
    <w:rsid w:val="00ED0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7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08E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D06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06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913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336</Words>
  <Characters>1916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dcterms:created xsi:type="dcterms:W3CDTF">2018-02-13T12:33:00Z</dcterms:created>
  <dcterms:modified xsi:type="dcterms:W3CDTF">2018-02-15T06:14:00Z</dcterms:modified>
</cp:coreProperties>
</file>